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1B7F" w14:textId="2199FAB9" w:rsidR="004C5CCD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jc w:val="center"/>
        <w:rPr>
          <w:rStyle w:val="a7"/>
          <w:rFonts w:asciiTheme="minorEastAsia" w:eastAsia="DengXian" w:hAnsiTheme="minorEastAsia" w:cs="Arial"/>
          <w:color w:val="191919"/>
          <w:sz w:val="28"/>
          <w:szCs w:val="28"/>
          <w:bdr w:val="none" w:sz="0" w:space="0" w:color="auto" w:frame="1"/>
        </w:rPr>
      </w:pPr>
      <w:r w:rsidRPr="009B6EDB">
        <w:rPr>
          <w:rStyle w:val="a7"/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借錢</w:t>
      </w:r>
    </w:p>
    <w:p w14:paraId="331165F5" w14:textId="77777777" w:rsidR="004C5CCD" w:rsidRPr="004C5CCD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jc w:val="center"/>
        <w:rPr>
          <w:rFonts w:asciiTheme="minorEastAsia" w:eastAsia="DengXian" w:hAnsiTheme="minorEastAsia" w:cs="Arial" w:hint="eastAsia"/>
          <w:color w:val="191919"/>
          <w:sz w:val="28"/>
          <w:szCs w:val="28"/>
        </w:rPr>
      </w:pPr>
    </w:p>
    <w:p w14:paraId="6CEC91CE" w14:textId="213F18CD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老大的</w:t>
      </w: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雙胞胎兒子考上了大學，光學費就一萬多。</w:t>
      </w:r>
    </w:p>
    <w:p w14:paraId="4AA26E4B" w14:textId="036E4F34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老大東跑西顛，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跑細了腿兒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，也沒把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錢湊夠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。</w:t>
      </w:r>
    </w:p>
    <w:p w14:paraId="546E00CC" w14:textId="0E74DD3B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為這事，老大吃不香，睡不安。</w:t>
      </w:r>
    </w:p>
    <w:p w14:paraId="1B216BE0" w14:textId="5D04B41C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媳婦說，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該借的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都借了。實在不行，你跟老二張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個口吧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。</w:t>
      </w:r>
    </w:p>
    <w:p w14:paraId="6C343B13" w14:textId="45AD33FC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老大一聽，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咧了嘴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。</w:t>
      </w:r>
    </w:p>
    <w:p w14:paraId="2ACB4BC7" w14:textId="7C1B6D38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老大說，前年，老二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蓋雞場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鴨場，跟咱借兩千塊，可咱連百十塊都沒借給他。這個時候找他，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我咋張得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開口？</w:t>
      </w:r>
    </w:p>
    <w:p w14:paraId="5426DF24" w14:textId="4CF94C0E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那</w:t>
      </w:r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Start"/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咱兒子的大學就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不上啦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？</w:t>
      </w:r>
    </w:p>
    <w:p w14:paraId="724B5DB6" w14:textId="5B9BFDA8" w:rsidR="004C5CCD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</w:pP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老大點支煙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，狠狠地抽幾口，煙霧繚繞，罩著老大那張愁苦的臉。</w:t>
      </w:r>
    </w:p>
    <w:p w14:paraId="50571610" w14:textId="7645C015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這時，有人敲門。老大開門一看，竟是老二。老二左手一隻雞，右手一隻鴨，風塵僕僕地站在門口。</w:t>
      </w:r>
    </w:p>
    <w:p w14:paraId="37F642E6" w14:textId="726D7E4A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把老二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讓進屋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，老大說，老二，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你咋來啦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？</w:t>
      </w:r>
    </w:p>
    <w:p w14:paraId="7D713849" w14:textId="6A52C334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老二放下雞，放下鴨，抹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一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把頭上的汗說，聽說倆侄子考上了大學，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擔心哥湊不夠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學費，就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給哥送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來三千塊</w:t>
      </w:r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Start"/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說著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，老二從口袋裡掏出厚厚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一遝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錢，放在面前的桌子上。</w:t>
      </w:r>
    </w:p>
    <w:p w14:paraId="7B893457" w14:textId="16B965C1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老大羞愧難當，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一張臉漲成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紅高粱。老大說，老二，哥對不起你</w:t>
      </w:r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Start"/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前年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你蓋雞場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鴨場，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跟哥借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兩千塊錢，可我</w:t>
      </w:r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Start"/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End"/>
    </w:p>
    <w:p w14:paraId="59A9D621" w14:textId="120322F4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老二擺擺手說，哥的家境我知道，嫂子有病，倆侄兒要上學，你打工也掙不了幾個錢</w:t>
      </w:r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Start"/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再說，你前年不是還借給我</w:t>
      </w:r>
      <w:proofErr w:type="gramStart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五百塊嗎</w:t>
      </w:r>
      <w:proofErr w:type="gramEnd"/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？</w:t>
      </w:r>
    </w:p>
    <w:p w14:paraId="638898D0" w14:textId="53EB8CC4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五百塊？老大一頭霧水。</w:t>
      </w:r>
    </w:p>
    <w:p w14:paraId="0A5B41D3" w14:textId="798A13AE" w:rsidR="004C5CCD" w:rsidRPr="009B6EDB" w:rsidRDefault="004C5CCD" w:rsidP="004C5CCD">
      <w:pPr>
        <w:pStyle w:val="Web"/>
        <w:shd w:val="clear" w:color="auto" w:fill="FFFFFF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191919"/>
          <w:sz w:val="28"/>
          <w:szCs w:val="28"/>
          <w:bdr w:val="none" w:sz="0" w:space="0" w:color="auto" w:frame="1"/>
          <w:lang w:eastAsia="zh-TW"/>
        </w:rPr>
        <w:t>對呀。老二說，哥，你忘了嗎？那五百塊，是你托咱娘捎給我的啊</w:t>
      </w:r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Start"/>
      <w:r w:rsidRPr="009B6EDB">
        <w:rPr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  <w:lang w:eastAsia="zh-TW"/>
        </w:rPr>
        <w:t>…</w:t>
      </w:r>
      <w:proofErr w:type="gramEnd"/>
    </w:p>
    <w:p w14:paraId="57189479" w14:textId="77777777" w:rsidR="00EA1847" w:rsidRPr="004C5CCD" w:rsidRDefault="00EA1847"/>
    <w:sectPr w:rsidR="00EA1847" w:rsidRPr="004C5C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0052" w14:textId="77777777" w:rsidR="00D60BEE" w:rsidRDefault="00D60BEE" w:rsidP="004C5CCD">
      <w:pPr>
        <w:spacing w:after="0"/>
      </w:pPr>
      <w:r>
        <w:separator/>
      </w:r>
    </w:p>
  </w:endnote>
  <w:endnote w:type="continuationSeparator" w:id="0">
    <w:p w14:paraId="1E35FE6F" w14:textId="77777777" w:rsidR="00D60BEE" w:rsidRDefault="00D60BEE" w:rsidP="004C5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4196" w14:textId="77777777" w:rsidR="00D60BEE" w:rsidRDefault="00D60BEE" w:rsidP="004C5CCD">
      <w:pPr>
        <w:spacing w:after="0"/>
      </w:pPr>
      <w:r>
        <w:separator/>
      </w:r>
    </w:p>
  </w:footnote>
  <w:footnote w:type="continuationSeparator" w:id="0">
    <w:p w14:paraId="33A741E4" w14:textId="77777777" w:rsidR="00D60BEE" w:rsidRDefault="00D60BEE" w:rsidP="004C5C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77"/>
    <w:rsid w:val="00040577"/>
    <w:rsid w:val="004C5CCD"/>
    <w:rsid w:val="00D60BEE"/>
    <w:rsid w:val="00E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59804"/>
  <w15:chartTrackingRefBased/>
  <w15:docId w15:val="{95066DC9-A745-4B47-B924-60C1B804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CD"/>
    <w:pPr>
      <w:adjustRightInd w:val="0"/>
      <w:snapToGrid w:val="0"/>
      <w:spacing w:after="200"/>
    </w:pPr>
    <w:rPr>
      <w:rFonts w:ascii="Tahoma" w:eastAsia="Microsoft YaHei" w:hAnsi="Tahoma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CC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C5C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CC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C5CCD"/>
    <w:rPr>
      <w:sz w:val="20"/>
      <w:szCs w:val="20"/>
    </w:rPr>
  </w:style>
  <w:style w:type="character" w:styleId="a7">
    <w:name w:val="Strong"/>
    <w:basedOn w:val="a0"/>
    <w:uiPriority w:val="22"/>
    <w:qFormat/>
    <w:rsid w:val="004C5CCD"/>
    <w:rPr>
      <w:b/>
      <w:bCs/>
    </w:rPr>
  </w:style>
  <w:style w:type="paragraph" w:styleId="Web">
    <w:name w:val="Normal (Web)"/>
    <w:basedOn w:val="a"/>
    <w:uiPriority w:val="99"/>
    <w:unhideWhenUsed/>
    <w:rsid w:val="004C5CCD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項心潔</dc:creator>
  <cp:keywords/>
  <dc:description/>
  <cp:lastModifiedBy>項心潔</cp:lastModifiedBy>
  <cp:revision>2</cp:revision>
  <dcterms:created xsi:type="dcterms:W3CDTF">2022-11-04T15:48:00Z</dcterms:created>
  <dcterms:modified xsi:type="dcterms:W3CDTF">2022-11-04T15:48:00Z</dcterms:modified>
</cp:coreProperties>
</file>