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5F9E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1D44B70F" w14:textId="77777777" w:rsidTr="00EB28A3">
        <w:tc>
          <w:tcPr>
            <w:tcW w:w="8362" w:type="dxa"/>
          </w:tcPr>
          <w:p w14:paraId="5810F2F0" w14:textId="2401E702" w:rsidR="00EE693D" w:rsidRPr="00EE693D" w:rsidRDefault="00EE693D" w:rsidP="00915BE6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EE693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談</w:t>
            </w:r>
            <w:r w:rsidR="00915BE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高雄市圖書館</w:t>
            </w:r>
            <w:r w:rsidR="00EC7524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bookmarkStart w:id="0" w:name="_GoBack"/>
            <w:bookmarkEnd w:id="0"/>
            <w:r w:rsidR="00915BE6" w:rsidRPr="00915BE6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—</w:t>
            </w:r>
            <w:r w:rsidR="00915BE6" w:rsidRPr="00915BE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K</w:t>
            </w:r>
            <w:r w:rsidR="00915BE6" w:rsidRPr="00915BE6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AOHSIUNG PUBLIC LIBRARY</w:t>
            </w:r>
          </w:p>
        </w:tc>
      </w:tr>
      <w:tr w:rsidR="00EE693D" w:rsidRPr="00EE693D" w14:paraId="6784A42A" w14:textId="77777777" w:rsidTr="00EB28A3">
        <w:tc>
          <w:tcPr>
            <w:tcW w:w="8362" w:type="dxa"/>
          </w:tcPr>
          <w:p w14:paraId="702F7411" w14:textId="77777777" w:rsidR="00EE693D" w:rsidRPr="00EE693D" w:rsidRDefault="00915BE6" w:rsidP="00915BE6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15BE6">
              <w:rPr>
                <w:rFonts w:ascii="標楷體" w:eastAsia="標楷體" w:hAnsi="標楷體" w:cs="Times New Roman" w:hint="eastAsia"/>
                <w:sz w:val="28"/>
                <w:szCs w:val="24"/>
              </w:rPr>
              <w:t>全國各圖書館館藏的舊有圖書分類，普遍存在台灣、中國不分的離譜情形，高雄市圖書館決定率全國之先，把2007年以前出版的台灣文史書籍，從中國文史類獨立出來陳列，為台灣正名！一套4集的李登輝總統照片集，在高雄總圖從「中國傳記」類下架，以後將陳列在「亞洲傳記」，跟其他台灣傳記人物放在一起。明明是台灣文史，卻被歸類在中國文史區，這樣的方式是其實普遍存在全國各大圖書館。國家圖書館在2007年已經修訂分類法，正式將台灣文史獨立於中國之外，在世界史地中自成一分類，但對於2007年之前的仍屬於中國文史，高雄總圖決定「台灣」、「中國」分清楚，藏書分類的新作法，民眾也認同，覺得可以降低爭議。不只高雄總圖要落實圖書分類法，全市65座圖書館也將比照辦理，高雄市政府率先開第一槍，為台灣正名。高雄市副市長史哲指出，「我想這代表我們的一種態度，也是讓台灣所有重視台灣自己主體的書籍跟出版，自己有好的定位，也給我們在圖書館，針對教育下一代的過程當中，有一個清楚的認識。」雖然是圖書分類，卻凸顯了國家主體意識，高雄市將提案到市圖董事會討論整頓，把全部台灣文史書籍從中國類別中</w:t>
            </w:r>
            <w:r w:rsidRPr="00915BE6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獨立出來，落實分類法。</w:t>
            </w:r>
          </w:p>
        </w:tc>
      </w:tr>
    </w:tbl>
    <w:p w14:paraId="669ABFFD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sectPr w:rsidR="00EE693D" w:rsidRPr="00EE693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53BB" w14:textId="77777777" w:rsidR="0057457D" w:rsidRDefault="0057457D" w:rsidP="00EE693D">
      <w:r>
        <w:separator/>
      </w:r>
    </w:p>
  </w:endnote>
  <w:endnote w:type="continuationSeparator" w:id="0">
    <w:p w14:paraId="3AE923D8" w14:textId="77777777" w:rsidR="0057457D" w:rsidRDefault="0057457D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076C" w14:textId="77777777" w:rsidR="0057457D" w:rsidRDefault="0057457D" w:rsidP="00EE693D">
      <w:r>
        <w:separator/>
      </w:r>
    </w:p>
  </w:footnote>
  <w:footnote w:type="continuationSeparator" w:id="0">
    <w:p w14:paraId="0DC3AFD0" w14:textId="77777777" w:rsidR="0057457D" w:rsidRDefault="0057457D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3A6388"/>
    <w:rsid w:val="004E4CD9"/>
    <w:rsid w:val="00523E40"/>
    <w:rsid w:val="0057457D"/>
    <w:rsid w:val="006D7363"/>
    <w:rsid w:val="00763C44"/>
    <w:rsid w:val="008119B7"/>
    <w:rsid w:val="008F028A"/>
    <w:rsid w:val="00915BE6"/>
    <w:rsid w:val="00957EC9"/>
    <w:rsid w:val="00A23B7C"/>
    <w:rsid w:val="00AE608A"/>
    <w:rsid w:val="00B123E6"/>
    <w:rsid w:val="00C36024"/>
    <w:rsid w:val="00D020EA"/>
    <w:rsid w:val="00EC7524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D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C764-97E1-AF4E-BC58-38F163C7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8</cp:revision>
  <dcterms:created xsi:type="dcterms:W3CDTF">2018-05-07T15:16:00Z</dcterms:created>
  <dcterms:modified xsi:type="dcterms:W3CDTF">2018-06-21T12:18:00Z</dcterms:modified>
</cp:coreProperties>
</file>